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F0" w:rsidRPr="0025549B" w:rsidRDefault="0025549B" w:rsidP="00403BF0">
      <w:pPr>
        <w:pStyle w:val="a4"/>
        <w:widowControl w:val="0"/>
        <w:tabs>
          <w:tab w:val="num" w:pos="0"/>
          <w:tab w:val="left" w:pos="7935"/>
        </w:tabs>
        <w:spacing w:after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25549B">
        <w:rPr>
          <w:b/>
          <w:sz w:val="28"/>
          <w:szCs w:val="28"/>
        </w:rPr>
        <w:t>инансовая помощь безработным гражданам в рамках государственной услуги содействия началу предпринимательской деятельности</w:t>
      </w:r>
    </w:p>
    <w:p w:rsidR="00BC21D5" w:rsidRPr="0025549B" w:rsidRDefault="00BC21D5" w:rsidP="00742C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03BF0" w:rsidRPr="0025549B" w:rsidRDefault="00403BF0" w:rsidP="00742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49B">
        <w:rPr>
          <w:rFonts w:ascii="Times New Roman" w:hAnsi="Times New Roman"/>
          <w:sz w:val="28"/>
          <w:szCs w:val="28"/>
        </w:rPr>
        <w:t>Единовременная финансовая помощь безработным гражданам пр</w:t>
      </w:r>
      <w:r w:rsidR="00AA3E8F" w:rsidRPr="0025549B">
        <w:rPr>
          <w:rFonts w:ascii="Times New Roman" w:hAnsi="Times New Roman"/>
          <w:sz w:val="28"/>
          <w:szCs w:val="28"/>
        </w:rPr>
        <w:t>едоставляется в соответствии с П</w:t>
      </w:r>
      <w:r w:rsidRPr="0025549B">
        <w:rPr>
          <w:rFonts w:ascii="Times New Roman" w:hAnsi="Times New Roman"/>
          <w:sz w:val="28"/>
          <w:szCs w:val="28"/>
        </w:rPr>
        <w:t xml:space="preserve">остановлением Правительства Красноярского края от </w:t>
      </w:r>
      <w:r w:rsidR="00AA3E8F" w:rsidRPr="0025549B">
        <w:rPr>
          <w:rFonts w:ascii="Times New Roman" w:hAnsi="Times New Roman"/>
          <w:sz w:val="28"/>
          <w:szCs w:val="28"/>
        </w:rPr>
        <w:t>30.08.2012 № 429-п</w:t>
      </w:r>
      <w:r w:rsidR="00143A0C">
        <w:rPr>
          <w:rFonts w:ascii="Times New Roman" w:hAnsi="Times New Roman"/>
          <w:sz w:val="28"/>
          <w:szCs w:val="28"/>
        </w:rPr>
        <w:t xml:space="preserve"> (далее – Порядок)</w:t>
      </w:r>
      <w:r w:rsidR="00AA3E8F" w:rsidRPr="0025549B">
        <w:rPr>
          <w:rFonts w:ascii="Times New Roman" w:hAnsi="Times New Roman"/>
          <w:sz w:val="28"/>
          <w:szCs w:val="28"/>
        </w:rPr>
        <w:t>.</w:t>
      </w:r>
    </w:p>
    <w:p w:rsidR="00C958A0" w:rsidRPr="0025549B" w:rsidRDefault="00C958A0" w:rsidP="00742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1B8" w:rsidRPr="0025549B" w:rsidRDefault="000201B8" w:rsidP="00742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49B">
        <w:rPr>
          <w:rFonts w:ascii="Times New Roman" w:hAnsi="Times New Roman"/>
          <w:sz w:val="28"/>
          <w:szCs w:val="28"/>
        </w:rPr>
        <w:t xml:space="preserve">Получить единовременную финансовую помощь могут граждане Российской Федерации, </w:t>
      </w:r>
      <w:r w:rsidRPr="0025549B">
        <w:rPr>
          <w:rFonts w:ascii="Times New Roman" w:hAnsi="Times New Roman"/>
          <w:b/>
          <w:sz w:val="28"/>
          <w:szCs w:val="28"/>
        </w:rPr>
        <w:t>признанные</w:t>
      </w:r>
      <w:r w:rsidRPr="0025549B">
        <w:rPr>
          <w:rFonts w:ascii="Times New Roman" w:hAnsi="Times New Roman"/>
          <w:sz w:val="28"/>
          <w:szCs w:val="28"/>
        </w:rPr>
        <w:t xml:space="preserve"> в установленном порядке </w:t>
      </w:r>
      <w:r w:rsidRPr="0025549B">
        <w:rPr>
          <w:rFonts w:ascii="Times New Roman" w:hAnsi="Times New Roman"/>
          <w:b/>
          <w:sz w:val="28"/>
          <w:szCs w:val="28"/>
        </w:rPr>
        <w:t>безработными</w:t>
      </w:r>
      <w:r w:rsidRPr="0025549B">
        <w:rPr>
          <w:rFonts w:ascii="Times New Roman" w:hAnsi="Times New Roman"/>
          <w:sz w:val="28"/>
          <w:szCs w:val="28"/>
        </w:rPr>
        <w:t xml:space="preserve"> и желающие организовать пр</w:t>
      </w:r>
      <w:r w:rsidR="00D91382" w:rsidRPr="0025549B">
        <w:rPr>
          <w:rFonts w:ascii="Times New Roman" w:hAnsi="Times New Roman"/>
          <w:sz w:val="28"/>
          <w:szCs w:val="28"/>
        </w:rPr>
        <w:t>едпринимательскую деятельность</w:t>
      </w:r>
      <w:r w:rsidR="00C958A0" w:rsidRPr="0025549B">
        <w:rPr>
          <w:rFonts w:ascii="Times New Roman" w:hAnsi="Times New Roman"/>
          <w:sz w:val="28"/>
          <w:szCs w:val="28"/>
        </w:rPr>
        <w:t xml:space="preserve"> (зарегистрироваться в качестве юридического лица, индивидуального предпринимателя либо крестьянского (фермерского) хозяйства)</w:t>
      </w:r>
      <w:r w:rsidR="00D91382" w:rsidRPr="0025549B">
        <w:rPr>
          <w:rFonts w:ascii="Times New Roman" w:hAnsi="Times New Roman"/>
          <w:sz w:val="28"/>
          <w:szCs w:val="28"/>
        </w:rPr>
        <w:t>.</w:t>
      </w:r>
    </w:p>
    <w:p w:rsidR="004625C1" w:rsidRPr="00501D30" w:rsidRDefault="004625C1" w:rsidP="00742C65">
      <w:pPr>
        <w:spacing w:after="0" w:line="240" w:lineRule="auto"/>
        <w:jc w:val="center"/>
        <w:rPr>
          <w:rFonts w:ascii="Verdana" w:hAnsi="Verdana"/>
          <w:sz w:val="28"/>
          <w:szCs w:val="26"/>
        </w:rPr>
      </w:pPr>
    </w:p>
    <w:p w:rsidR="004625C1" w:rsidRPr="004625C1" w:rsidRDefault="004625C1" w:rsidP="00632D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25C1">
        <w:rPr>
          <w:rFonts w:ascii="Times New Roman" w:hAnsi="Times New Roman"/>
          <w:b/>
          <w:sz w:val="28"/>
          <w:szCs w:val="28"/>
        </w:rPr>
        <w:t>Размер единовр</w:t>
      </w:r>
      <w:r w:rsidR="00F47F9B">
        <w:rPr>
          <w:rFonts w:ascii="Times New Roman" w:hAnsi="Times New Roman"/>
          <w:b/>
          <w:sz w:val="28"/>
          <w:szCs w:val="28"/>
        </w:rPr>
        <w:t>еменной финансовой помощи в 2024</w:t>
      </w:r>
      <w:r w:rsidRPr="004625C1">
        <w:rPr>
          <w:rFonts w:ascii="Times New Roman" w:hAnsi="Times New Roman"/>
          <w:b/>
          <w:sz w:val="28"/>
          <w:szCs w:val="28"/>
        </w:rPr>
        <w:t xml:space="preserve"> году</w:t>
      </w:r>
      <w:r>
        <w:rPr>
          <w:rFonts w:ascii="Times New Roman" w:hAnsi="Times New Roman"/>
          <w:b/>
          <w:sz w:val="28"/>
          <w:szCs w:val="28"/>
        </w:rPr>
        <w:t xml:space="preserve"> составляет</w:t>
      </w:r>
      <w:r w:rsidR="00632DF5">
        <w:rPr>
          <w:rFonts w:ascii="Times New Roman" w:hAnsi="Times New Roman"/>
          <w:b/>
          <w:sz w:val="28"/>
          <w:szCs w:val="28"/>
        </w:rPr>
        <w:t xml:space="preserve">    </w:t>
      </w:r>
      <w:r w:rsidR="00E62FD1">
        <w:rPr>
          <w:rFonts w:ascii="Times New Roman" w:hAnsi="Times New Roman"/>
          <w:b/>
          <w:sz w:val="28"/>
          <w:szCs w:val="28"/>
        </w:rPr>
        <w:t>214 328</w:t>
      </w:r>
      <w:bookmarkStart w:id="0" w:name="_GoBack"/>
      <w:bookmarkEnd w:id="0"/>
      <w:r w:rsidR="00E62FD1">
        <w:rPr>
          <w:rFonts w:ascii="Times New Roman" w:hAnsi="Times New Roman"/>
          <w:b/>
          <w:sz w:val="28"/>
          <w:szCs w:val="28"/>
        </w:rPr>
        <w:t>,40</w:t>
      </w:r>
      <w:r w:rsidRPr="004625C1">
        <w:rPr>
          <w:rFonts w:ascii="Times New Roman" w:hAnsi="Times New Roman"/>
          <w:b/>
          <w:sz w:val="28"/>
          <w:szCs w:val="28"/>
        </w:rPr>
        <w:t xml:space="preserve"> рублей</w:t>
      </w:r>
      <w:r w:rsidR="00447FBD">
        <w:rPr>
          <w:rFonts w:ascii="Times New Roman" w:hAnsi="Times New Roman"/>
          <w:b/>
          <w:sz w:val="28"/>
          <w:szCs w:val="28"/>
        </w:rPr>
        <w:t>.</w:t>
      </w:r>
    </w:p>
    <w:p w:rsidR="004625C1" w:rsidRPr="00501D30" w:rsidRDefault="004625C1" w:rsidP="00143A0C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4625C1" w:rsidRPr="009210E7" w:rsidRDefault="004625C1" w:rsidP="00143A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10E7">
        <w:rPr>
          <w:rFonts w:ascii="Times New Roman" w:hAnsi="Times New Roman"/>
          <w:b/>
          <w:sz w:val="28"/>
          <w:szCs w:val="28"/>
        </w:rPr>
        <w:t>Единовременная финансовая помощь является безвозмездной и не подлежит возврату в случае выполнения всех обязательств по договору.</w:t>
      </w:r>
    </w:p>
    <w:p w:rsidR="004625C1" w:rsidRPr="00501D30" w:rsidRDefault="004625C1" w:rsidP="00143A0C">
      <w:pPr>
        <w:spacing w:after="0" w:line="240" w:lineRule="auto"/>
        <w:jc w:val="both"/>
        <w:rPr>
          <w:rFonts w:ascii="Verdana" w:hAnsi="Verdana"/>
          <w:sz w:val="24"/>
          <w:szCs w:val="26"/>
        </w:rPr>
      </w:pPr>
    </w:p>
    <w:p w:rsidR="00403BF0" w:rsidRPr="009210E7" w:rsidRDefault="00AA7AC6" w:rsidP="00742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9210E7">
        <w:rPr>
          <w:rFonts w:ascii="Times New Roman" w:hAnsi="Times New Roman"/>
          <w:b/>
          <w:sz w:val="28"/>
          <w:szCs w:val="28"/>
        </w:rPr>
        <w:t>нимание!</w:t>
      </w:r>
      <w:r w:rsidRPr="009210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15EF" w:rsidRPr="009210E7">
        <w:rPr>
          <w:rFonts w:ascii="Times New Roman" w:hAnsi="Times New Roman"/>
          <w:sz w:val="28"/>
          <w:szCs w:val="28"/>
        </w:rPr>
        <w:t>В соответствии с пунктом 1.5 Порядка</w:t>
      </w:r>
      <w:r w:rsidR="00143A0C">
        <w:rPr>
          <w:rFonts w:ascii="Times New Roman" w:hAnsi="Times New Roman"/>
          <w:sz w:val="28"/>
          <w:szCs w:val="28"/>
        </w:rPr>
        <w:t xml:space="preserve"> г</w:t>
      </w:r>
      <w:r w:rsidR="008815EF" w:rsidRPr="009210E7">
        <w:rPr>
          <w:rFonts w:ascii="Times New Roman" w:hAnsi="Times New Roman"/>
          <w:sz w:val="28"/>
          <w:szCs w:val="28"/>
        </w:rPr>
        <w:t xml:space="preserve">раждане, которым оказана государственная </w:t>
      </w:r>
      <w:r w:rsidR="008815EF" w:rsidRPr="00143A0C">
        <w:rPr>
          <w:rFonts w:ascii="Times New Roman" w:hAnsi="Times New Roman"/>
          <w:b/>
          <w:sz w:val="28"/>
          <w:szCs w:val="28"/>
        </w:rPr>
        <w:t>социальная помощь на основании социального контракта в целях реализации мероприятия по осуществлению предпринимательской</w:t>
      </w:r>
      <w:r w:rsidR="008815EF" w:rsidRPr="009210E7">
        <w:rPr>
          <w:rFonts w:ascii="Times New Roman" w:hAnsi="Times New Roman"/>
          <w:sz w:val="28"/>
          <w:szCs w:val="28"/>
        </w:rPr>
        <w:t xml:space="preserve"> деятельности программы социальной адаптации в соответствии с п</w:t>
      </w:r>
      <w:r w:rsidR="009210E7">
        <w:rPr>
          <w:rFonts w:ascii="Times New Roman" w:hAnsi="Times New Roman"/>
          <w:sz w:val="28"/>
          <w:szCs w:val="28"/>
        </w:rPr>
        <w:t>риложением № 11 к подпрограмме «</w:t>
      </w:r>
      <w:r w:rsidR="008815EF" w:rsidRPr="009210E7">
        <w:rPr>
          <w:rFonts w:ascii="Times New Roman" w:hAnsi="Times New Roman"/>
          <w:sz w:val="28"/>
          <w:szCs w:val="28"/>
        </w:rPr>
        <w:t>Повышение качества жизни отдельных категорий граждан, степени их социальной защищенности" государственно</w:t>
      </w:r>
      <w:r w:rsidR="009210E7">
        <w:rPr>
          <w:rFonts w:ascii="Times New Roman" w:hAnsi="Times New Roman"/>
          <w:sz w:val="28"/>
          <w:szCs w:val="28"/>
        </w:rPr>
        <w:t>й программы Красноярского края «</w:t>
      </w:r>
      <w:r w:rsidR="008815EF" w:rsidRPr="009210E7">
        <w:rPr>
          <w:rFonts w:ascii="Times New Roman" w:hAnsi="Times New Roman"/>
          <w:sz w:val="28"/>
          <w:szCs w:val="28"/>
        </w:rPr>
        <w:t>Развитие систе</w:t>
      </w:r>
      <w:r w:rsidR="009210E7">
        <w:rPr>
          <w:rFonts w:ascii="Times New Roman" w:hAnsi="Times New Roman"/>
          <w:sz w:val="28"/>
          <w:szCs w:val="28"/>
        </w:rPr>
        <w:t>мы социальной поддержки граждан»</w:t>
      </w:r>
      <w:r w:rsidR="008815EF" w:rsidRPr="009210E7">
        <w:rPr>
          <w:rFonts w:ascii="Times New Roman" w:hAnsi="Times New Roman"/>
          <w:sz w:val="28"/>
          <w:szCs w:val="28"/>
        </w:rPr>
        <w:t>, утвержденной Постановлением</w:t>
      </w:r>
      <w:proofErr w:type="gramEnd"/>
      <w:r w:rsidR="008815EF" w:rsidRPr="009210E7">
        <w:rPr>
          <w:rFonts w:ascii="Times New Roman" w:hAnsi="Times New Roman"/>
          <w:sz w:val="28"/>
          <w:szCs w:val="28"/>
        </w:rPr>
        <w:t xml:space="preserve"> Правительства Кр</w:t>
      </w:r>
      <w:r w:rsidR="009210E7">
        <w:rPr>
          <w:rFonts w:ascii="Times New Roman" w:hAnsi="Times New Roman"/>
          <w:sz w:val="28"/>
          <w:szCs w:val="28"/>
        </w:rPr>
        <w:t>асноярского края от 30.09.2013 №</w:t>
      </w:r>
      <w:r w:rsidR="008815EF" w:rsidRPr="009210E7">
        <w:rPr>
          <w:rFonts w:ascii="Times New Roman" w:hAnsi="Times New Roman"/>
          <w:sz w:val="28"/>
          <w:szCs w:val="28"/>
        </w:rPr>
        <w:t xml:space="preserve"> 507-п </w:t>
      </w:r>
      <w:r w:rsidR="009210E7">
        <w:rPr>
          <w:rFonts w:ascii="Times New Roman" w:hAnsi="Times New Roman"/>
          <w:sz w:val="28"/>
          <w:szCs w:val="28"/>
        </w:rPr>
        <w:t>«</w:t>
      </w:r>
      <w:r w:rsidR="008815EF" w:rsidRPr="009210E7">
        <w:rPr>
          <w:rFonts w:ascii="Times New Roman" w:hAnsi="Times New Roman"/>
          <w:sz w:val="28"/>
          <w:szCs w:val="28"/>
        </w:rPr>
        <w:t>Об утверждении государственной программы Красноярс</w:t>
      </w:r>
      <w:r w:rsidR="009210E7">
        <w:rPr>
          <w:rFonts w:ascii="Times New Roman" w:hAnsi="Times New Roman"/>
          <w:sz w:val="28"/>
          <w:szCs w:val="28"/>
        </w:rPr>
        <w:t>кого края»</w:t>
      </w:r>
      <w:r w:rsidR="008815EF" w:rsidRPr="009210E7">
        <w:rPr>
          <w:rFonts w:ascii="Times New Roman" w:hAnsi="Times New Roman"/>
          <w:sz w:val="28"/>
          <w:szCs w:val="28"/>
        </w:rPr>
        <w:t xml:space="preserve">, </w:t>
      </w:r>
      <w:r w:rsidR="008815EF" w:rsidRPr="009210E7">
        <w:rPr>
          <w:rFonts w:ascii="Times New Roman" w:hAnsi="Times New Roman"/>
          <w:b/>
          <w:sz w:val="28"/>
          <w:szCs w:val="28"/>
        </w:rPr>
        <w:t>не имеют права</w:t>
      </w:r>
      <w:r w:rsidR="008815EF" w:rsidRPr="009210E7">
        <w:rPr>
          <w:rFonts w:ascii="Times New Roman" w:hAnsi="Times New Roman"/>
          <w:sz w:val="28"/>
          <w:szCs w:val="28"/>
        </w:rPr>
        <w:t xml:space="preserve"> на получение единовременной финансовой помощи.</w:t>
      </w:r>
    </w:p>
    <w:p w:rsidR="00AA3E8F" w:rsidRPr="00501D30" w:rsidRDefault="00AA3E8F" w:rsidP="00742C65">
      <w:pPr>
        <w:spacing w:after="0" w:line="240" w:lineRule="auto"/>
        <w:jc w:val="center"/>
        <w:rPr>
          <w:rFonts w:ascii="Verdana" w:hAnsi="Verdana"/>
          <w:sz w:val="24"/>
          <w:szCs w:val="26"/>
        </w:rPr>
      </w:pPr>
    </w:p>
    <w:p w:rsidR="000D0327" w:rsidRDefault="009210E7" w:rsidP="000D0327">
      <w:pPr>
        <w:pStyle w:val="a4"/>
        <w:widowControl w:val="0"/>
        <w:tabs>
          <w:tab w:val="num" w:pos="0"/>
          <w:tab w:val="left" w:pos="7935"/>
        </w:tabs>
        <w:spacing w:after="0"/>
        <w:ind w:right="-1"/>
        <w:rPr>
          <w:b/>
          <w:sz w:val="28"/>
          <w:szCs w:val="26"/>
        </w:rPr>
      </w:pPr>
      <w:r>
        <w:rPr>
          <w:b/>
          <w:sz w:val="28"/>
          <w:szCs w:val="26"/>
        </w:rPr>
        <w:t>Е</w:t>
      </w:r>
      <w:r w:rsidRPr="009210E7">
        <w:rPr>
          <w:b/>
          <w:sz w:val="28"/>
          <w:szCs w:val="26"/>
        </w:rPr>
        <w:t xml:space="preserve">диновременная финансовая помощь может быть направлена </w:t>
      </w:r>
      <w:proofErr w:type="gramStart"/>
      <w:r w:rsidRPr="009210E7">
        <w:rPr>
          <w:b/>
          <w:sz w:val="28"/>
          <w:szCs w:val="26"/>
        </w:rPr>
        <w:t>на</w:t>
      </w:r>
      <w:proofErr w:type="gramEnd"/>
      <w:r w:rsidRPr="009210E7">
        <w:rPr>
          <w:b/>
          <w:sz w:val="28"/>
          <w:szCs w:val="26"/>
        </w:rPr>
        <w:t>:</w:t>
      </w:r>
    </w:p>
    <w:p w:rsidR="00027D43" w:rsidRPr="00027D43" w:rsidRDefault="00027D43" w:rsidP="00027D43">
      <w:pPr>
        <w:pStyle w:val="a4"/>
        <w:widowControl w:val="0"/>
        <w:tabs>
          <w:tab w:val="num" w:pos="0"/>
          <w:tab w:val="left" w:pos="7935"/>
        </w:tabs>
        <w:spacing w:after="0"/>
        <w:ind w:right="-1" w:firstLine="709"/>
        <w:rPr>
          <w:sz w:val="28"/>
          <w:szCs w:val="26"/>
        </w:rPr>
      </w:pPr>
      <w:r>
        <w:rPr>
          <w:sz w:val="28"/>
          <w:szCs w:val="26"/>
        </w:rPr>
        <w:t>аренду зданий,</w:t>
      </w:r>
      <w:r w:rsidRPr="00027D43">
        <w:rPr>
          <w:sz w:val="28"/>
          <w:szCs w:val="26"/>
        </w:rPr>
        <w:t xml:space="preserve"> помещений;</w:t>
      </w:r>
    </w:p>
    <w:p w:rsidR="000D0327" w:rsidRDefault="000D0327" w:rsidP="000D0327">
      <w:pPr>
        <w:pStyle w:val="a4"/>
        <w:widowControl w:val="0"/>
        <w:tabs>
          <w:tab w:val="num" w:pos="0"/>
          <w:tab w:val="left" w:pos="709"/>
          <w:tab w:val="left" w:pos="7935"/>
        </w:tabs>
        <w:spacing w:after="0"/>
        <w:ind w:right="-1"/>
        <w:jc w:val="both"/>
        <w:rPr>
          <w:color w:val="021531"/>
          <w:sz w:val="28"/>
          <w:szCs w:val="28"/>
        </w:rPr>
      </w:pPr>
      <w:r>
        <w:rPr>
          <w:b/>
          <w:sz w:val="28"/>
          <w:szCs w:val="26"/>
        </w:rPr>
        <w:tab/>
      </w:r>
      <w:r w:rsidRPr="000D0327">
        <w:rPr>
          <w:color w:val="021531"/>
          <w:sz w:val="28"/>
          <w:szCs w:val="28"/>
        </w:rPr>
        <w:t>капитальный или текущий ремонт зданий, помещений, сооружений, находящихся в собственности гражданина или предоставленных ему в аренду (если обязанности по капитальному или текущему ремонту возложены на гражданина в соответствии с условиями договора аренды), в том числе приобретение строительных и отделочных материалов в указанных целях;</w:t>
      </w:r>
    </w:p>
    <w:p w:rsidR="000D0327" w:rsidRDefault="000D0327" w:rsidP="000D0327">
      <w:pPr>
        <w:pStyle w:val="a4"/>
        <w:widowControl w:val="0"/>
        <w:tabs>
          <w:tab w:val="num" w:pos="0"/>
          <w:tab w:val="left" w:pos="709"/>
          <w:tab w:val="left" w:pos="7935"/>
        </w:tabs>
        <w:spacing w:after="0"/>
        <w:ind w:right="-1"/>
        <w:jc w:val="both"/>
        <w:rPr>
          <w:color w:val="021531"/>
          <w:sz w:val="28"/>
          <w:szCs w:val="28"/>
        </w:rPr>
      </w:pPr>
      <w:r>
        <w:rPr>
          <w:color w:val="021531"/>
          <w:sz w:val="28"/>
          <w:szCs w:val="28"/>
        </w:rPr>
        <w:tab/>
      </w:r>
      <w:r w:rsidRPr="000D0327">
        <w:rPr>
          <w:color w:val="021531"/>
          <w:sz w:val="28"/>
          <w:szCs w:val="28"/>
        </w:rPr>
        <w:t xml:space="preserve">приобретение или аренда имущества для организации заготовительного пункта (шатер, сборный пол, сборно-разборный холодильник, инвентарь) (при виде экономической деятельности, соответствующем коду 02.30 «Сбор и заготовка пищевых лесных ресурсов, </w:t>
      </w:r>
      <w:proofErr w:type="spellStart"/>
      <w:r w:rsidRPr="000D0327">
        <w:rPr>
          <w:color w:val="021531"/>
          <w:sz w:val="28"/>
          <w:szCs w:val="28"/>
        </w:rPr>
        <w:t>недревесных</w:t>
      </w:r>
      <w:proofErr w:type="spellEnd"/>
      <w:r w:rsidRPr="000D0327">
        <w:rPr>
          <w:color w:val="021531"/>
          <w:sz w:val="28"/>
          <w:szCs w:val="28"/>
        </w:rPr>
        <w:t xml:space="preserve"> лесных ресурсов и лекарственных растений» Общероссийского классификатора видов экономической деятельности ОК 029-2014 (КДЕС</w:t>
      </w:r>
      <w:proofErr w:type="gramStart"/>
      <w:r w:rsidRPr="000D0327">
        <w:rPr>
          <w:color w:val="021531"/>
          <w:sz w:val="28"/>
          <w:szCs w:val="28"/>
        </w:rPr>
        <w:t xml:space="preserve"> Р</w:t>
      </w:r>
      <w:proofErr w:type="gramEnd"/>
      <w:r w:rsidRPr="000D0327">
        <w:rPr>
          <w:color w:val="021531"/>
          <w:sz w:val="28"/>
          <w:szCs w:val="28"/>
        </w:rPr>
        <w:t>ед. 2), утвержденного Приказом Федерального агентства по техническому регулированию и метрологии от 31.01.2014 № 14-ст);</w:t>
      </w:r>
    </w:p>
    <w:p w:rsidR="000D0327" w:rsidRDefault="000D0327" w:rsidP="000D0327">
      <w:pPr>
        <w:pStyle w:val="a4"/>
        <w:widowControl w:val="0"/>
        <w:tabs>
          <w:tab w:val="num" w:pos="0"/>
          <w:tab w:val="left" w:pos="709"/>
          <w:tab w:val="left" w:pos="7935"/>
        </w:tabs>
        <w:spacing w:after="0"/>
        <w:ind w:right="-1"/>
        <w:jc w:val="both"/>
        <w:rPr>
          <w:color w:val="021531"/>
          <w:sz w:val="28"/>
          <w:szCs w:val="28"/>
        </w:rPr>
      </w:pPr>
      <w:r>
        <w:rPr>
          <w:color w:val="021531"/>
          <w:sz w:val="28"/>
          <w:szCs w:val="28"/>
        </w:rPr>
        <w:lastRenderedPageBreak/>
        <w:tab/>
      </w:r>
      <w:proofErr w:type="gramStart"/>
      <w:r w:rsidRPr="000D0327">
        <w:rPr>
          <w:color w:val="021531"/>
          <w:sz w:val="28"/>
          <w:szCs w:val="28"/>
        </w:rPr>
        <w:t>приобретение (изготовление, производство, сборка, установка) основных средств (оборудования, мебели (в том числе офисной), инструментов, электронно-вычислительной техники и иного оборудования для обработки информации, периферийных устройств, копировально-множительного оборудования, контрольно-кассовой техники);</w:t>
      </w:r>
      <w:proofErr w:type="gramEnd"/>
    </w:p>
    <w:p w:rsidR="000D0327" w:rsidRDefault="000D0327" w:rsidP="000D0327">
      <w:pPr>
        <w:pStyle w:val="a4"/>
        <w:widowControl w:val="0"/>
        <w:tabs>
          <w:tab w:val="num" w:pos="0"/>
          <w:tab w:val="left" w:pos="709"/>
          <w:tab w:val="left" w:pos="7935"/>
        </w:tabs>
        <w:spacing w:after="0"/>
        <w:ind w:right="-1"/>
        <w:jc w:val="both"/>
        <w:rPr>
          <w:color w:val="021531"/>
          <w:sz w:val="28"/>
          <w:szCs w:val="28"/>
        </w:rPr>
      </w:pPr>
      <w:r>
        <w:rPr>
          <w:color w:val="021531"/>
          <w:sz w:val="28"/>
          <w:szCs w:val="28"/>
        </w:rPr>
        <w:tab/>
      </w:r>
      <w:r w:rsidRPr="000D0327">
        <w:rPr>
          <w:color w:val="021531"/>
          <w:sz w:val="28"/>
          <w:szCs w:val="28"/>
        </w:rPr>
        <w:t>транспортные расходы, связанные с доставкой приобретенных основных средств, сырья, материалов, топлива, запасных частей, товаров, животных и продукции растениеводства;</w:t>
      </w:r>
    </w:p>
    <w:p w:rsidR="000D0327" w:rsidRDefault="000D0327" w:rsidP="000D0327">
      <w:pPr>
        <w:pStyle w:val="a4"/>
        <w:widowControl w:val="0"/>
        <w:tabs>
          <w:tab w:val="num" w:pos="0"/>
          <w:tab w:val="left" w:pos="709"/>
          <w:tab w:val="left" w:pos="7935"/>
        </w:tabs>
        <w:spacing w:after="0"/>
        <w:ind w:right="-1"/>
        <w:jc w:val="both"/>
        <w:rPr>
          <w:color w:val="021531"/>
          <w:sz w:val="28"/>
          <w:szCs w:val="28"/>
        </w:rPr>
      </w:pPr>
      <w:r>
        <w:rPr>
          <w:color w:val="021531"/>
          <w:sz w:val="28"/>
          <w:szCs w:val="28"/>
        </w:rPr>
        <w:tab/>
      </w:r>
      <w:r w:rsidRPr="000D0327">
        <w:rPr>
          <w:color w:val="021531"/>
          <w:sz w:val="28"/>
          <w:szCs w:val="28"/>
        </w:rPr>
        <w:t>приобретение сырья, расходных материалов, топлива, запасных частей, справочной и методической литературы;</w:t>
      </w:r>
    </w:p>
    <w:p w:rsidR="000D0327" w:rsidRDefault="000D0327" w:rsidP="000D0327">
      <w:pPr>
        <w:pStyle w:val="a4"/>
        <w:widowControl w:val="0"/>
        <w:tabs>
          <w:tab w:val="num" w:pos="0"/>
          <w:tab w:val="left" w:pos="709"/>
          <w:tab w:val="left" w:pos="7935"/>
        </w:tabs>
        <w:spacing w:after="0"/>
        <w:ind w:right="-1"/>
        <w:jc w:val="both"/>
        <w:rPr>
          <w:color w:val="021531"/>
          <w:sz w:val="28"/>
          <w:szCs w:val="28"/>
        </w:rPr>
      </w:pPr>
      <w:r>
        <w:rPr>
          <w:color w:val="021531"/>
          <w:sz w:val="28"/>
          <w:szCs w:val="28"/>
        </w:rPr>
        <w:tab/>
      </w:r>
      <w:r w:rsidRPr="000D0327">
        <w:rPr>
          <w:color w:val="021531"/>
          <w:sz w:val="28"/>
          <w:szCs w:val="28"/>
        </w:rPr>
        <w:t>лицензирование отдельных видов деятельности, сертификацию продукции и услуг, получение технических условий на товары;</w:t>
      </w:r>
    </w:p>
    <w:p w:rsidR="000D0327" w:rsidRDefault="000D0327" w:rsidP="000D0327">
      <w:pPr>
        <w:pStyle w:val="a4"/>
        <w:widowControl w:val="0"/>
        <w:tabs>
          <w:tab w:val="num" w:pos="0"/>
          <w:tab w:val="left" w:pos="709"/>
          <w:tab w:val="left" w:pos="7935"/>
        </w:tabs>
        <w:spacing w:after="0"/>
        <w:ind w:right="-1"/>
        <w:jc w:val="both"/>
        <w:rPr>
          <w:color w:val="021531"/>
          <w:sz w:val="28"/>
          <w:szCs w:val="28"/>
        </w:rPr>
      </w:pPr>
      <w:r>
        <w:rPr>
          <w:color w:val="021531"/>
          <w:sz w:val="28"/>
          <w:szCs w:val="28"/>
        </w:rPr>
        <w:tab/>
      </w:r>
      <w:r w:rsidRPr="000D0327">
        <w:rPr>
          <w:color w:val="021531"/>
          <w:sz w:val="28"/>
          <w:szCs w:val="28"/>
        </w:rPr>
        <w:t>приобретение программного обеспечения, усиленной квалифицированной электронной подписи, квалифицированного сертификата ключа проверки электронной подписи, регистрация контрольно-кассовой техники с фискальным накопителем у оператора фискальных данных;</w:t>
      </w:r>
    </w:p>
    <w:p w:rsidR="000D0327" w:rsidRDefault="000D0327" w:rsidP="000D0327">
      <w:pPr>
        <w:pStyle w:val="a4"/>
        <w:widowControl w:val="0"/>
        <w:tabs>
          <w:tab w:val="num" w:pos="0"/>
          <w:tab w:val="left" w:pos="709"/>
          <w:tab w:val="left" w:pos="7935"/>
        </w:tabs>
        <w:spacing w:after="0"/>
        <w:ind w:right="-1"/>
        <w:jc w:val="both"/>
        <w:rPr>
          <w:color w:val="021531"/>
          <w:sz w:val="28"/>
          <w:szCs w:val="28"/>
        </w:rPr>
      </w:pPr>
      <w:r>
        <w:rPr>
          <w:color w:val="021531"/>
          <w:sz w:val="28"/>
          <w:szCs w:val="28"/>
        </w:rPr>
        <w:tab/>
      </w:r>
      <w:r w:rsidRPr="000D0327">
        <w:rPr>
          <w:color w:val="021531"/>
          <w:sz w:val="28"/>
          <w:szCs w:val="28"/>
        </w:rPr>
        <w:t>приобретение животных и продукции растениеводства (при виде экономической деятельности, соответствующем коду 01 «Растениеводство и животноводство, охота и предоставление соответствующих услуг в этих областях»);</w:t>
      </w:r>
    </w:p>
    <w:p w:rsidR="000D0327" w:rsidRPr="000D0327" w:rsidRDefault="000D0327" w:rsidP="000D0327">
      <w:pPr>
        <w:pStyle w:val="a4"/>
        <w:widowControl w:val="0"/>
        <w:tabs>
          <w:tab w:val="num" w:pos="0"/>
          <w:tab w:val="left" w:pos="709"/>
          <w:tab w:val="left" w:pos="7935"/>
        </w:tabs>
        <w:spacing w:after="0"/>
        <w:ind w:right="-1"/>
        <w:jc w:val="both"/>
        <w:rPr>
          <w:color w:val="021531"/>
          <w:sz w:val="28"/>
          <w:szCs w:val="28"/>
        </w:rPr>
      </w:pPr>
      <w:r>
        <w:rPr>
          <w:color w:val="021531"/>
          <w:sz w:val="28"/>
          <w:szCs w:val="28"/>
        </w:rPr>
        <w:tab/>
      </w:r>
      <w:r w:rsidRPr="000D0327">
        <w:rPr>
          <w:color w:val="021531"/>
          <w:sz w:val="28"/>
          <w:szCs w:val="28"/>
        </w:rPr>
        <w:t>приобретение товаров (при виде экономической деятельности, соответствующем коду 46 «Торговля оптовая, кроме оптовой торговли автотранспортными средствами и мотоциклами», 47 «Торговля розничная, кроме торговли автотранспортными средствами и мотоциклами»);</w:t>
      </w:r>
    </w:p>
    <w:p w:rsidR="000D0327" w:rsidRPr="000D0327" w:rsidRDefault="000D0327" w:rsidP="000D032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21531"/>
          <w:sz w:val="28"/>
          <w:szCs w:val="28"/>
          <w:lang w:eastAsia="ru-RU"/>
        </w:rPr>
      </w:pPr>
      <w:r w:rsidRPr="000D0327">
        <w:rPr>
          <w:rFonts w:ascii="Times New Roman" w:eastAsia="Times New Roman" w:hAnsi="Times New Roman"/>
          <w:color w:val="021531"/>
          <w:sz w:val="28"/>
          <w:szCs w:val="28"/>
          <w:lang w:eastAsia="ru-RU"/>
        </w:rPr>
        <w:t>приобретение транспортных средств;</w:t>
      </w:r>
    </w:p>
    <w:p w:rsidR="000D0327" w:rsidRPr="000D0327" w:rsidRDefault="000D0327" w:rsidP="000D032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21531"/>
          <w:sz w:val="28"/>
          <w:szCs w:val="28"/>
          <w:lang w:eastAsia="ru-RU"/>
        </w:rPr>
      </w:pPr>
      <w:r w:rsidRPr="000D0327">
        <w:rPr>
          <w:rFonts w:ascii="Times New Roman" w:eastAsia="Times New Roman" w:hAnsi="Times New Roman"/>
          <w:color w:val="021531"/>
          <w:sz w:val="28"/>
          <w:szCs w:val="28"/>
          <w:lang w:eastAsia="ru-RU"/>
        </w:rPr>
        <w:t>изготовление и размещение рекламных материалов.</w:t>
      </w:r>
    </w:p>
    <w:p w:rsidR="000D0327" w:rsidRPr="000D0327" w:rsidRDefault="000D0327" w:rsidP="000D0327">
      <w:pPr>
        <w:pStyle w:val="a4"/>
        <w:widowControl w:val="0"/>
        <w:tabs>
          <w:tab w:val="num" w:pos="0"/>
          <w:tab w:val="left" w:pos="7935"/>
        </w:tabs>
        <w:spacing w:after="0"/>
        <w:ind w:right="-1"/>
        <w:rPr>
          <w:b/>
          <w:sz w:val="28"/>
          <w:szCs w:val="28"/>
        </w:rPr>
      </w:pPr>
    </w:p>
    <w:p w:rsidR="009210E7" w:rsidRDefault="009210E7" w:rsidP="00742C65">
      <w:pPr>
        <w:pStyle w:val="a9"/>
        <w:spacing w:after="0" w:line="240" w:lineRule="auto"/>
        <w:ind w:left="0"/>
        <w:rPr>
          <w:szCs w:val="26"/>
        </w:rPr>
      </w:pPr>
    </w:p>
    <w:p w:rsidR="009210E7" w:rsidRPr="00833F1E" w:rsidRDefault="009210E7" w:rsidP="00742C65">
      <w:pPr>
        <w:pStyle w:val="a9"/>
        <w:spacing w:after="0" w:line="240" w:lineRule="auto"/>
        <w:ind w:left="0"/>
        <w:rPr>
          <w:b/>
          <w:szCs w:val="26"/>
        </w:rPr>
      </w:pPr>
      <w:r w:rsidRPr="00833F1E">
        <w:rPr>
          <w:b/>
          <w:szCs w:val="26"/>
        </w:rPr>
        <w:t>Консультации по адресу:</w:t>
      </w:r>
    </w:p>
    <w:p w:rsidR="009210E7" w:rsidRDefault="009210E7" w:rsidP="00742C65">
      <w:pPr>
        <w:pStyle w:val="a9"/>
        <w:spacing w:after="0" w:line="240" w:lineRule="auto"/>
        <w:ind w:left="0"/>
        <w:rPr>
          <w:szCs w:val="28"/>
        </w:rPr>
      </w:pPr>
      <w:r w:rsidRPr="009210E7">
        <w:rPr>
          <w:szCs w:val="28"/>
        </w:rPr>
        <w:t xml:space="preserve">ул. </w:t>
      </w:r>
      <w:proofErr w:type="gramStart"/>
      <w:r w:rsidRPr="009210E7">
        <w:rPr>
          <w:szCs w:val="28"/>
        </w:rPr>
        <w:t>Семафорная</w:t>
      </w:r>
      <w:proofErr w:type="gramEnd"/>
      <w:r w:rsidRPr="009210E7">
        <w:rPr>
          <w:szCs w:val="28"/>
        </w:rPr>
        <w:t xml:space="preserve">, д. 433/2, </w:t>
      </w:r>
      <w:r>
        <w:rPr>
          <w:szCs w:val="28"/>
        </w:rPr>
        <w:t xml:space="preserve">кабинет 316, </w:t>
      </w:r>
    </w:p>
    <w:p w:rsidR="009210E7" w:rsidRPr="009210E7" w:rsidRDefault="009210E7" w:rsidP="00742C65">
      <w:pPr>
        <w:pStyle w:val="a9"/>
        <w:spacing w:after="0" w:line="240" w:lineRule="auto"/>
        <w:ind w:left="0"/>
        <w:rPr>
          <w:szCs w:val="28"/>
        </w:rPr>
      </w:pPr>
      <w:r w:rsidRPr="009210E7">
        <w:rPr>
          <w:szCs w:val="28"/>
        </w:rPr>
        <w:t xml:space="preserve">часы </w:t>
      </w:r>
      <w:r>
        <w:rPr>
          <w:szCs w:val="28"/>
        </w:rPr>
        <w:t xml:space="preserve">приёма </w:t>
      </w:r>
      <w:r w:rsidRPr="009210E7">
        <w:rPr>
          <w:szCs w:val="28"/>
        </w:rPr>
        <w:t xml:space="preserve">граждан с 09.00 до </w:t>
      </w:r>
      <w:r w:rsidR="00E01D84">
        <w:rPr>
          <w:szCs w:val="28"/>
        </w:rPr>
        <w:t>13.00,</w:t>
      </w:r>
      <w:r w:rsidRPr="009210E7">
        <w:rPr>
          <w:szCs w:val="28"/>
        </w:rPr>
        <w:t xml:space="preserve"> с 14.00 до 17.00</w:t>
      </w:r>
      <w:r>
        <w:rPr>
          <w:szCs w:val="28"/>
        </w:rPr>
        <w:t>,</w:t>
      </w:r>
    </w:p>
    <w:p w:rsidR="009210E7" w:rsidRPr="009210E7" w:rsidRDefault="009210E7" w:rsidP="00742C65">
      <w:pPr>
        <w:pStyle w:val="a9"/>
        <w:spacing w:after="0" w:line="240" w:lineRule="auto"/>
        <w:ind w:left="0"/>
        <w:rPr>
          <w:szCs w:val="26"/>
        </w:rPr>
      </w:pPr>
      <w:r w:rsidRPr="009210E7">
        <w:rPr>
          <w:szCs w:val="26"/>
        </w:rPr>
        <w:t>телефон 213-10-01</w:t>
      </w:r>
      <w:r>
        <w:rPr>
          <w:szCs w:val="26"/>
        </w:rPr>
        <w:t>,</w:t>
      </w:r>
    </w:p>
    <w:p w:rsidR="009210E7" w:rsidRPr="00647DCF" w:rsidRDefault="000D0327" w:rsidP="00742C65">
      <w:pPr>
        <w:pStyle w:val="a9"/>
        <w:spacing w:after="0" w:line="240" w:lineRule="auto"/>
        <w:ind w:left="0"/>
        <w:rPr>
          <w:szCs w:val="26"/>
          <w:u w:val="single"/>
        </w:rPr>
      </w:pPr>
      <w:r>
        <w:rPr>
          <w:szCs w:val="26"/>
        </w:rPr>
        <w:t>электронная почта</w:t>
      </w:r>
      <w:r w:rsidR="009210E7" w:rsidRPr="009210E7">
        <w:rPr>
          <w:szCs w:val="26"/>
        </w:rPr>
        <w:t xml:space="preserve"> </w:t>
      </w:r>
      <w:hyperlink r:id="rId9" w:history="1">
        <w:r w:rsidR="00647DCF" w:rsidRPr="00ED5C55">
          <w:rPr>
            <w:rStyle w:val="a3"/>
            <w:szCs w:val="26"/>
          </w:rPr>
          <w:t>work</w:t>
        </w:r>
        <w:r w:rsidR="00647DCF" w:rsidRPr="00ED5C55">
          <w:rPr>
            <w:rStyle w:val="a3"/>
            <w:szCs w:val="26"/>
            <w:lang w:val="en-US"/>
          </w:rPr>
          <w:t>smz</w:t>
        </w:r>
        <w:r w:rsidR="00647DCF" w:rsidRPr="00ED5C55">
          <w:rPr>
            <w:rStyle w:val="a3"/>
            <w:szCs w:val="26"/>
          </w:rPr>
          <w:t>@krasczn.ru</w:t>
        </w:r>
      </w:hyperlink>
      <w:r w:rsidR="00647DCF">
        <w:rPr>
          <w:szCs w:val="26"/>
          <w:u w:val="single"/>
        </w:rPr>
        <w:t xml:space="preserve"> </w:t>
      </w:r>
    </w:p>
    <w:p w:rsidR="009210E7" w:rsidRPr="009210E7" w:rsidRDefault="009210E7" w:rsidP="00742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67F" w:rsidRPr="009210E7" w:rsidRDefault="000C467F" w:rsidP="00742C65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sectPr w:rsidR="000C467F" w:rsidRPr="009210E7" w:rsidSect="0025549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32C" w:rsidRDefault="0050732C" w:rsidP="00345DD3">
      <w:pPr>
        <w:spacing w:after="0" w:line="240" w:lineRule="auto"/>
      </w:pPr>
      <w:r>
        <w:separator/>
      </w:r>
    </w:p>
  </w:endnote>
  <w:endnote w:type="continuationSeparator" w:id="0">
    <w:p w:rsidR="0050732C" w:rsidRDefault="0050732C" w:rsidP="0034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32C" w:rsidRDefault="0050732C" w:rsidP="00345DD3">
      <w:pPr>
        <w:spacing w:after="0" w:line="240" w:lineRule="auto"/>
      </w:pPr>
      <w:r>
        <w:separator/>
      </w:r>
    </w:p>
  </w:footnote>
  <w:footnote w:type="continuationSeparator" w:id="0">
    <w:p w:rsidR="0050732C" w:rsidRDefault="0050732C" w:rsidP="00345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1pt;height:14.4pt;visibility:visible;mso-wrap-style:square" o:bullet="t">
        <v:imagedata r:id="rId1" o:title=""/>
      </v:shape>
    </w:pict>
  </w:numPicBullet>
  <w:abstractNum w:abstractNumId="0">
    <w:nsid w:val="012B0619"/>
    <w:multiLevelType w:val="hybridMultilevel"/>
    <w:tmpl w:val="555C0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E2FCD"/>
    <w:multiLevelType w:val="hybridMultilevel"/>
    <w:tmpl w:val="BAF28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22C2E"/>
    <w:multiLevelType w:val="hybridMultilevel"/>
    <w:tmpl w:val="5024F79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A5897"/>
    <w:multiLevelType w:val="hybridMultilevel"/>
    <w:tmpl w:val="E0E682E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23010B7E"/>
    <w:multiLevelType w:val="hybridMultilevel"/>
    <w:tmpl w:val="01A6AD1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5E52329"/>
    <w:multiLevelType w:val="hybridMultilevel"/>
    <w:tmpl w:val="344A6DCA"/>
    <w:lvl w:ilvl="0" w:tplc="39BE776E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7F7979"/>
    <w:multiLevelType w:val="hybridMultilevel"/>
    <w:tmpl w:val="EEE8C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E795B"/>
    <w:multiLevelType w:val="hybridMultilevel"/>
    <w:tmpl w:val="B504088C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0145EDB"/>
    <w:multiLevelType w:val="hybridMultilevel"/>
    <w:tmpl w:val="04D829D8"/>
    <w:lvl w:ilvl="0" w:tplc="912E2C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B7E1E"/>
    <w:multiLevelType w:val="hybridMultilevel"/>
    <w:tmpl w:val="7244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A0687"/>
    <w:multiLevelType w:val="multilevel"/>
    <w:tmpl w:val="23C4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1E54A7"/>
    <w:multiLevelType w:val="multilevel"/>
    <w:tmpl w:val="97A8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E84CCF"/>
    <w:multiLevelType w:val="hybridMultilevel"/>
    <w:tmpl w:val="5242FFBC"/>
    <w:lvl w:ilvl="0" w:tplc="72242CEE">
      <w:start w:val="1"/>
      <w:numFmt w:val="bullet"/>
      <w:lvlText w:val=""/>
      <w:lvlJc w:val="left"/>
      <w:pPr>
        <w:ind w:left="5180" w:hanging="360"/>
      </w:pPr>
      <w:rPr>
        <w:rFonts w:ascii="Wingdings" w:hAnsi="Wingdings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3">
    <w:nsid w:val="6C2F1D9C"/>
    <w:multiLevelType w:val="hybridMultilevel"/>
    <w:tmpl w:val="22AC8D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12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13"/>
  </w:num>
  <w:num w:numId="12">
    <w:abstractNumId w:val="4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E5"/>
    <w:rsid w:val="00000B3F"/>
    <w:rsid w:val="00007214"/>
    <w:rsid w:val="000201B8"/>
    <w:rsid w:val="0002643A"/>
    <w:rsid w:val="00027D43"/>
    <w:rsid w:val="00037D78"/>
    <w:rsid w:val="000642D2"/>
    <w:rsid w:val="0006598E"/>
    <w:rsid w:val="00065FA1"/>
    <w:rsid w:val="00070A0F"/>
    <w:rsid w:val="00076348"/>
    <w:rsid w:val="000847B3"/>
    <w:rsid w:val="00085945"/>
    <w:rsid w:val="000A5232"/>
    <w:rsid w:val="000A5949"/>
    <w:rsid w:val="000B2439"/>
    <w:rsid w:val="000B570A"/>
    <w:rsid w:val="000C1910"/>
    <w:rsid w:val="000C467F"/>
    <w:rsid w:val="000D0327"/>
    <w:rsid w:val="000E3B5D"/>
    <w:rsid w:val="00101671"/>
    <w:rsid w:val="001105CA"/>
    <w:rsid w:val="0012646D"/>
    <w:rsid w:val="001300F0"/>
    <w:rsid w:val="00136E55"/>
    <w:rsid w:val="00143A0C"/>
    <w:rsid w:val="00171BAE"/>
    <w:rsid w:val="00182DB5"/>
    <w:rsid w:val="001873A6"/>
    <w:rsid w:val="00194E3E"/>
    <w:rsid w:val="001D383A"/>
    <w:rsid w:val="001D6008"/>
    <w:rsid w:val="001D7D6D"/>
    <w:rsid w:val="001F7883"/>
    <w:rsid w:val="002016A5"/>
    <w:rsid w:val="0023370F"/>
    <w:rsid w:val="002407BB"/>
    <w:rsid w:val="00245113"/>
    <w:rsid w:val="0025549B"/>
    <w:rsid w:val="00265824"/>
    <w:rsid w:val="0026655B"/>
    <w:rsid w:val="0028603A"/>
    <w:rsid w:val="00293C2E"/>
    <w:rsid w:val="002C1E3F"/>
    <w:rsid w:val="002C3BD1"/>
    <w:rsid w:val="002E2A04"/>
    <w:rsid w:val="00303C57"/>
    <w:rsid w:val="0030408E"/>
    <w:rsid w:val="00314A51"/>
    <w:rsid w:val="003219AB"/>
    <w:rsid w:val="00345DD3"/>
    <w:rsid w:val="00346FC0"/>
    <w:rsid w:val="003529A7"/>
    <w:rsid w:val="00372DC5"/>
    <w:rsid w:val="003C7A9C"/>
    <w:rsid w:val="003E0B79"/>
    <w:rsid w:val="003E760F"/>
    <w:rsid w:val="003F7BAC"/>
    <w:rsid w:val="00403BF0"/>
    <w:rsid w:val="00412E08"/>
    <w:rsid w:val="0042644D"/>
    <w:rsid w:val="00437B25"/>
    <w:rsid w:val="00447FBD"/>
    <w:rsid w:val="004525F1"/>
    <w:rsid w:val="004534A3"/>
    <w:rsid w:val="004625C1"/>
    <w:rsid w:val="00465694"/>
    <w:rsid w:val="004875B3"/>
    <w:rsid w:val="004976EF"/>
    <w:rsid w:val="004A23BF"/>
    <w:rsid w:val="004B155B"/>
    <w:rsid w:val="004B777B"/>
    <w:rsid w:val="004C5798"/>
    <w:rsid w:val="004F0645"/>
    <w:rsid w:val="00501D30"/>
    <w:rsid w:val="00506ECC"/>
    <w:rsid w:val="0050732C"/>
    <w:rsid w:val="0052290E"/>
    <w:rsid w:val="00543C3D"/>
    <w:rsid w:val="00546B77"/>
    <w:rsid w:val="0055282E"/>
    <w:rsid w:val="00567B68"/>
    <w:rsid w:val="00576E8A"/>
    <w:rsid w:val="005A415A"/>
    <w:rsid w:val="005F32F3"/>
    <w:rsid w:val="00614FDA"/>
    <w:rsid w:val="00632DF5"/>
    <w:rsid w:val="0064002A"/>
    <w:rsid w:val="00640F5E"/>
    <w:rsid w:val="006465A1"/>
    <w:rsid w:val="00647DCF"/>
    <w:rsid w:val="00652DD3"/>
    <w:rsid w:val="00664510"/>
    <w:rsid w:val="006A44D3"/>
    <w:rsid w:val="006D4C81"/>
    <w:rsid w:val="006E29B4"/>
    <w:rsid w:val="006F17C2"/>
    <w:rsid w:val="006F2C79"/>
    <w:rsid w:val="006F34E9"/>
    <w:rsid w:val="006F6A4B"/>
    <w:rsid w:val="0071436E"/>
    <w:rsid w:val="007222D7"/>
    <w:rsid w:val="00722684"/>
    <w:rsid w:val="00722ADC"/>
    <w:rsid w:val="007409E8"/>
    <w:rsid w:val="00741B0C"/>
    <w:rsid w:val="00742B0D"/>
    <w:rsid w:val="00742C65"/>
    <w:rsid w:val="00750F3E"/>
    <w:rsid w:val="0077146F"/>
    <w:rsid w:val="00774037"/>
    <w:rsid w:val="00775D82"/>
    <w:rsid w:val="0077631F"/>
    <w:rsid w:val="0078614C"/>
    <w:rsid w:val="007A56A7"/>
    <w:rsid w:val="007A745B"/>
    <w:rsid w:val="007B778C"/>
    <w:rsid w:val="007C405E"/>
    <w:rsid w:val="007D6A5D"/>
    <w:rsid w:val="008033D2"/>
    <w:rsid w:val="008051D5"/>
    <w:rsid w:val="008073C4"/>
    <w:rsid w:val="00833F1E"/>
    <w:rsid w:val="008340C3"/>
    <w:rsid w:val="008768C4"/>
    <w:rsid w:val="008815EF"/>
    <w:rsid w:val="00890684"/>
    <w:rsid w:val="00895632"/>
    <w:rsid w:val="008977ED"/>
    <w:rsid w:val="008A01B5"/>
    <w:rsid w:val="008F017F"/>
    <w:rsid w:val="008F585D"/>
    <w:rsid w:val="0091430A"/>
    <w:rsid w:val="009210E7"/>
    <w:rsid w:val="0097106B"/>
    <w:rsid w:val="00977AD1"/>
    <w:rsid w:val="009A0B5D"/>
    <w:rsid w:val="009A71D3"/>
    <w:rsid w:val="009B27E7"/>
    <w:rsid w:val="00A4106F"/>
    <w:rsid w:val="00A4272C"/>
    <w:rsid w:val="00A56110"/>
    <w:rsid w:val="00A60FCA"/>
    <w:rsid w:val="00A72657"/>
    <w:rsid w:val="00AA3E8F"/>
    <w:rsid w:val="00AA64F1"/>
    <w:rsid w:val="00AA6DD9"/>
    <w:rsid w:val="00AA7AC6"/>
    <w:rsid w:val="00AB5A02"/>
    <w:rsid w:val="00AB6AE5"/>
    <w:rsid w:val="00AD0C22"/>
    <w:rsid w:val="00AD0F22"/>
    <w:rsid w:val="00AF3547"/>
    <w:rsid w:val="00AF57E6"/>
    <w:rsid w:val="00B020C5"/>
    <w:rsid w:val="00B15DFC"/>
    <w:rsid w:val="00B22F3C"/>
    <w:rsid w:val="00B736E4"/>
    <w:rsid w:val="00B778AB"/>
    <w:rsid w:val="00B93935"/>
    <w:rsid w:val="00BA1042"/>
    <w:rsid w:val="00BC21D5"/>
    <w:rsid w:val="00BE2F0F"/>
    <w:rsid w:val="00BE3EAA"/>
    <w:rsid w:val="00BE712A"/>
    <w:rsid w:val="00BF00F7"/>
    <w:rsid w:val="00C0688B"/>
    <w:rsid w:val="00C1695F"/>
    <w:rsid w:val="00C679B0"/>
    <w:rsid w:val="00C7253D"/>
    <w:rsid w:val="00C7516E"/>
    <w:rsid w:val="00C84A1F"/>
    <w:rsid w:val="00C958A0"/>
    <w:rsid w:val="00C977E6"/>
    <w:rsid w:val="00CC04A6"/>
    <w:rsid w:val="00CD0F43"/>
    <w:rsid w:val="00CD329B"/>
    <w:rsid w:val="00CD7462"/>
    <w:rsid w:val="00D0191D"/>
    <w:rsid w:val="00D02FCA"/>
    <w:rsid w:val="00D06424"/>
    <w:rsid w:val="00D13E05"/>
    <w:rsid w:val="00D36489"/>
    <w:rsid w:val="00D75A9A"/>
    <w:rsid w:val="00D829DD"/>
    <w:rsid w:val="00D91382"/>
    <w:rsid w:val="00DE488B"/>
    <w:rsid w:val="00DF3FBE"/>
    <w:rsid w:val="00DF4D6D"/>
    <w:rsid w:val="00E01D84"/>
    <w:rsid w:val="00E116EB"/>
    <w:rsid w:val="00E34AFA"/>
    <w:rsid w:val="00E475AB"/>
    <w:rsid w:val="00E563DC"/>
    <w:rsid w:val="00E62FD1"/>
    <w:rsid w:val="00E644F4"/>
    <w:rsid w:val="00E703CF"/>
    <w:rsid w:val="00EB20F4"/>
    <w:rsid w:val="00EC2F76"/>
    <w:rsid w:val="00EE10EF"/>
    <w:rsid w:val="00EE7F9A"/>
    <w:rsid w:val="00EF5DDA"/>
    <w:rsid w:val="00F06A58"/>
    <w:rsid w:val="00F1477D"/>
    <w:rsid w:val="00F24BE1"/>
    <w:rsid w:val="00F332D3"/>
    <w:rsid w:val="00F33920"/>
    <w:rsid w:val="00F4011C"/>
    <w:rsid w:val="00F47F9B"/>
    <w:rsid w:val="00F53ED0"/>
    <w:rsid w:val="00F71E1E"/>
    <w:rsid w:val="00FB29A9"/>
    <w:rsid w:val="00FB6957"/>
    <w:rsid w:val="00FC3904"/>
    <w:rsid w:val="00FC5088"/>
    <w:rsid w:val="00FD3D39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23B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60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6AE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AB6AE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6AE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897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563D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60FC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4A23B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ardaddresspart">
    <w:name w:val="card__addresspart"/>
    <w:basedOn w:val="a0"/>
    <w:rsid w:val="004A23BF"/>
  </w:style>
  <w:style w:type="paragraph" w:styleId="a8">
    <w:name w:val="No Spacing"/>
    <w:uiPriority w:val="1"/>
    <w:qFormat/>
    <w:rsid w:val="00182DB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DF3FBE"/>
    <w:pPr>
      <w:ind w:left="720"/>
      <w:contextualSpacing/>
    </w:pPr>
    <w:rPr>
      <w:rFonts w:ascii="Times New Roman" w:hAnsi="Times New Roman"/>
      <w:sz w:val="28"/>
    </w:rPr>
  </w:style>
  <w:style w:type="paragraph" w:styleId="aa">
    <w:name w:val="header"/>
    <w:basedOn w:val="a"/>
    <w:link w:val="ab"/>
    <w:uiPriority w:val="99"/>
    <w:unhideWhenUsed/>
    <w:rsid w:val="00345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5DD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45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5D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23B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60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6AE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AB6AE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6AE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897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563D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60FC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4A23B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ardaddresspart">
    <w:name w:val="card__addresspart"/>
    <w:basedOn w:val="a0"/>
    <w:rsid w:val="004A23BF"/>
  </w:style>
  <w:style w:type="paragraph" w:styleId="a8">
    <w:name w:val="No Spacing"/>
    <w:uiPriority w:val="1"/>
    <w:qFormat/>
    <w:rsid w:val="00182DB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DF3FBE"/>
    <w:pPr>
      <w:ind w:left="720"/>
      <w:contextualSpacing/>
    </w:pPr>
    <w:rPr>
      <w:rFonts w:ascii="Times New Roman" w:hAnsi="Times New Roman"/>
      <w:sz w:val="28"/>
    </w:rPr>
  </w:style>
  <w:style w:type="paragraph" w:styleId="aa">
    <w:name w:val="header"/>
    <w:basedOn w:val="a"/>
    <w:link w:val="ab"/>
    <w:uiPriority w:val="99"/>
    <w:unhideWhenUsed/>
    <w:rsid w:val="00345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5DD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45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5D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2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4597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447694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384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2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9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orksmz@krasczn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238EB-992E-4B36-A4D9-F43BBD8F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ТЕЛЕФОН ДОВЕРИЯ СЛУЖБЫ ЗАНЯТОСТИ</vt:lpstr>
    </vt:vector>
  </TitlesOfParts>
  <Company>DreamLair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ТЕЛЕФОН ДОВЕРИЯ СЛУЖБЫ ЗАНЯТОСТИ</dc:title>
  <dc:creator>Irina_Cher</dc:creator>
  <cp:lastModifiedBy>Мария А. Горшкова</cp:lastModifiedBy>
  <cp:revision>34</cp:revision>
  <cp:lastPrinted>2023-06-07T04:35:00Z</cp:lastPrinted>
  <dcterms:created xsi:type="dcterms:W3CDTF">2022-02-18T09:47:00Z</dcterms:created>
  <dcterms:modified xsi:type="dcterms:W3CDTF">2024-02-01T05:40:00Z</dcterms:modified>
</cp:coreProperties>
</file>